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B802" w14:textId="5265C11E" w:rsidR="00A625CD" w:rsidRPr="00A625CD" w:rsidRDefault="00832DD3" w:rsidP="00832DD3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DC3B95" wp14:editId="0D6A3A21">
            <wp:simplePos x="0" y="0"/>
            <wp:positionH relativeFrom="margin">
              <wp:posOffset>2110257</wp:posOffset>
            </wp:positionH>
            <wp:positionV relativeFrom="paragraph">
              <wp:posOffset>-770864</wp:posOffset>
            </wp:positionV>
            <wp:extent cx="1714948" cy="818984"/>
            <wp:effectExtent l="0" t="0" r="0" b="635"/>
            <wp:wrapNone/>
            <wp:docPr id="102322187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2187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6" t="27733" r="5165" b="29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48" cy="81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5CD" w:rsidRPr="00A625CD">
        <w:rPr>
          <w:rFonts w:ascii="Times New Roman" w:hAnsi="Times New Roman" w:cs="Times New Roman"/>
          <w:b/>
          <w:bCs/>
          <w:sz w:val="24"/>
          <w:szCs w:val="24"/>
        </w:rPr>
        <w:t>1º CEPIR</w:t>
      </w:r>
    </w:p>
    <w:p w14:paraId="19C93C14" w14:textId="647F9454" w:rsidR="00C14570" w:rsidRPr="00A625CD" w:rsidRDefault="00A625CD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1º Campeonato Educacional de Projetos Inovadores- Robótica</w:t>
      </w:r>
    </w:p>
    <w:p w14:paraId="58129452" w14:textId="6ABE4D49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1. Instituição promotora</w:t>
      </w:r>
    </w:p>
    <w:p w14:paraId="5BD0EB73" w14:textId="0F6E8962" w:rsidR="00C14570" w:rsidRPr="00B63B08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63B08">
        <w:rPr>
          <w:rFonts w:ascii="Times New Roman" w:hAnsi="Times New Roman" w:cs="Times New Roman"/>
          <w:color w:val="EE0000"/>
          <w:sz w:val="24"/>
          <w:szCs w:val="24"/>
        </w:rPr>
        <w:t>Escola</w:t>
      </w:r>
      <w:r w:rsidR="003D3477" w:rsidRPr="00B63B08">
        <w:rPr>
          <w:rFonts w:ascii="Times New Roman" w:hAnsi="Times New Roman" w:cs="Times New Roman"/>
          <w:color w:val="EE0000"/>
          <w:sz w:val="24"/>
          <w:szCs w:val="24"/>
        </w:rPr>
        <w:t xml:space="preserve"> CEPI </w:t>
      </w:r>
      <w:r w:rsidR="00931D6E" w:rsidRPr="00B63B08">
        <w:rPr>
          <w:rFonts w:ascii="Times New Roman" w:hAnsi="Times New Roman" w:cs="Times New Roman"/>
          <w:color w:val="EE0000"/>
          <w:sz w:val="24"/>
          <w:szCs w:val="24"/>
        </w:rPr>
        <w:t xml:space="preserve">junto a Seduc </w:t>
      </w:r>
      <w:r w:rsidRPr="00B63B08">
        <w:rPr>
          <w:rFonts w:ascii="Times New Roman" w:hAnsi="Times New Roman" w:cs="Times New Roman"/>
          <w:color w:val="EE0000"/>
          <w:sz w:val="24"/>
          <w:szCs w:val="24"/>
        </w:rPr>
        <w:t>com apoio da coordenação pedagógica e comissão organizadora (Comissão Organizadora:</w:t>
      </w:r>
      <w:r w:rsidR="009E557E" w:rsidRPr="00B63B08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="003D3477" w:rsidRPr="00B63B08">
        <w:rPr>
          <w:rFonts w:ascii="Times New Roman" w:hAnsi="Times New Roman" w:cs="Times New Roman"/>
          <w:color w:val="EE0000"/>
          <w:sz w:val="24"/>
          <w:szCs w:val="24"/>
        </w:rPr>
        <w:t>**************************</w:t>
      </w:r>
      <w:r w:rsidR="009E557E" w:rsidRPr="00B63B08">
        <w:rPr>
          <w:rFonts w:ascii="Times New Roman" w:hAnsi="Times New Roman" w:cs="Times New Roman"/>
          <w:color w:val="EE0000"/>
          <w:sz w:val="24"/>
          <w:szCs w:val="24"/>
        </w:rPr>
        <w:t>)</w:t>
      </w:r>
      <w:r w:rsidRPr="00B63B08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8E57690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2. Apresentação</w:t>
      </w:r>
    </w:p>
    <w:p w14:paraId="16025FB6" w14:textId="01D19888" w:rsidR="00C14570" w:rsidRPr="00A625CD" w:rsidRDefault="00C14570" w:rsidP="00A625CD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O C</w:t>
      </w:r>
      <w:r w:rsidR="00652DF6">
        <w:rPr>
          <w:rFonts w:ascii="Times New Roman" w:hAnsi="Times New Roman" w:cs="Times New Roman"/>
          <w:sz w:val="24"/>
          <w:szCs w:val="24"/>
        </w:rPr>
        <w:t>EPIR 1ª C</w:t>
      </w:r>
      <w:r w:rsidRPr="00A625CD">
        <w:rPr>
          <w:rFonts w:ascii="Times New Roman" w:hAnsi="Times New Roman" w:cs="Times New Roman"/>
          <w:sz w:val="24"/>
          <w:szCs w:val="24"/>
        </w:rPr>
        <w:t>ampeonato</w:t>
      </w:r>
      <w:r w:rsidR="00652DF6">
        <w:rPr>
          <w:rFonts w:ascii="Times New Roman" w:hAnsi="Times New Roman" w:cs="Times New Roman"/>
          <w:sz w:val="24"/>
          <w:szCs w:val="24"/>
        </w:rPr>
        <w:t xml:space="preserve"> Educacional de Projetos Inovadores- R</w:t>
      </w:r>
      <w:r w:rsidRPr="00A625CD">
        <w:rPr>
          <w:rFonts w:ascii="Times New Roman" w:hAnsi="Times New Roman" w:cs="Times New Roman"/>
          <w:sz w:val="24"/>
          <w:szCs w:val="24"/>
        </w:rPr>
        <w:t>obótica 2025 visa fomentar competências STEM, pensamento computacional e trabalho colaborativo por meio de desafios práticos e éticos, voltados a estudantes do ensino fundamental e médio.</w:t>
      </w:r>
    </w:p>
    <w:p w14:paraId="51BE17F5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3. Objetivos</w:t>
      </w:r>
    </w:p>
    <w:p w14:paraId="04A9F570" w14:textId="77777777" w:rsidR="00C14570" w:rsidRPr="00A625CD" w:rsidRDefault="00C14570" w:rsidP="00A625CD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Promover aprendizagem prática em robótica e programação;</w:t>
      </w:r>
    </w:p>
    <w:p w14:paraId="07397E97" w14:textId="77777777" w:rsidR="00C14570" w:rsidRPr="00A625CD" w:rsidRDefault="00C14570" w:rsidP="00A625CD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Desenvolver criatividade, resolução de problemas, comunicação e trabalho em equipe;</w:t>
      </w:r>
    </w:p>
    <w:p w14:paraId="43BA2379" w14:textId="67BE04FA" w:rsidR="00C14570" w:rsidRPr="00A625CD" w:rsidRDefault="00C14570" w:rsidP="00A625CD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Identificar e premiar soluções técnicas e inovadoras aplicadas por estudantes</w:t>
      </w:r>
      <w:r w:rsidR="00E41E03" w:rsidRPr="00A625CD">
        <w:rPr>
          <w:rFonts w:ascii="Times New Roman" w:hAnsi="Times New Roman" w:cs="Times New Roman"/>
          <w:sz w:val="24"/>
          <w:szCs w:val="24"/>
        </w:rPr>
        <w:t>;</w:t>
      </w:r>
    </w:p>
    <w:p w14:paraId="4B059310" w14:textId="30A59436" w:rsidR="00E41E03" w:rsidRPr="00A625CD" w:rsidRDefault="00E41E03" w:rsidP="00A625CD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Desenvolver e aplicar conhecimentos adquiridos nas aulas dos núcleos comum e diversificado nos </w:t>
      </w:r>
      <w:proofErr w:type="spellStart"/>
      <w:r w:rsidRPr="00A625CD">
        <w:rPr>
          <w:rFonts w:ascii="Times New Roman" w:hAnsi="Times New Roman" w:cs="Times New Roman"/>
          <w:sz w:val="24"/>
          <w:szCs w:val="24"/>
        </w:rPr>
        <w:t>CEPI’s</w:t>
      </w:r>
      <w:proofErr w:type="spellEnd"/>
      <w:r w:rsidRPr="00A625CD">
        <w:rPr>
          <w:rFonts w:ascii="Times New Roman" w:hAnsi="Times New Roman" w:cs="Times New Roman"/>
          <w:sz w:val="24"/>
          <w:szCs w:val="24"/>
        </w:rPr>
        <w:t xml:space="preserve"> e escolas afins;</w:t>
      </w:r>
    </w:p>
    <w:p w14:paraId="662D448F" w14:textId="6D90FEDF" w:rsidR="00E41E03" w:rsidRPr="00A625CD" w:rsidRDefault="00E41E03" w:rsidP="00A625CD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Desenvolver a</w:t>
      </w:r>
      <w:r w:rsidR="00B5145E" w:rsidRPr="00A625CD">
        <w:rPr>
          <w:rFonts w:ascii="Times New Roman" w:hAnsi="Times New Roman" w:cs="Times New Roman"/>
          <w:sz w:val="24"/>
          <w:szCs w:val="24"/>
        </w:rPr>
        <w:t>s habilidades de</w:t>
      </w:r>
      <w:r w:rsidRPr="00A625CD">
        <w:rPr>
          <w:rFonts w:ascii="Times New Roman" w:hAnsi="Times New Roman" w:cs="Times New Roman"/>
          <w:sz w:val="24"/>
          <w:szCs w:val="24"/>
        </w:rPr>
        <w:t xml:space="preserve"> soft skills</w:t>
      </w:r>
      <w:r w:rsidR="00B5145E" w:rsidRPr="00A625CD">
        <w:rPr>
          <w:rFonts w:ascii="Times New Roman" w:hAnsi="Times New Roman" w:cs="Times New Roman"/>
          <w:sz w:val="24"/>
          <w:szCs w:val="24"/>
        </w:rPr>
        <w:t>, apresentando seus projetos com clareza e objetividade.</w:t>
      </w:r>
    </w:p>
    <w:p w14:paraId="56EFB0C6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4. Categorias por nível</w:t>
      </w:r>
    </w:p>
    <w:p w14:paraId="445D7146" w14:textId="77777777" w:rsidR="00C14570" w:rsidRPr="00A625CD" w:rsidRDefault="00C14570" w:rsidP="00A625CD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Categoria 1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6º e 7º ano (Ensino Fundamental).</w:t>
      </w:r>
    </w:p>
    <w:p w14:paraId="4FCF5FFF" w14:textId="77777777" w:rsidR="00C14570" w:rsidRPr="00A625CD" w:rsidRDefault="00C14570" w:rsidP="00A625CD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Categoria 2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8º e 9º ano (Ensino Fundamental).</w:t>
      </w:r>
    </w:p>
    <w:p w14:paraId="61A2A41C" w14:textId="77777777" w:rsidR="00C14570" w:rsidRPr="00A625CD" w:rsidRDefault="00C14570" w:rsidP="00A625CD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Categoria 3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Ensino Médio.</w:t>
      </w:r>
    </w:p>
    <w:p w14:paraId="377EA448" w14:textId="218F3EF2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Cada equipe: </w:t>
      </w: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máx. </w:t>
      </w:r>
      <w:r w:rsidR="00B63B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 alunos</w:t>
      </w:r>
      <w:r w:rsidRPr="00A625CD">
        <w:rPr>
          <w:rFonts w:ascii="Times New Roman" w:hAnsi="Times New Roman" w:cs="Times New Roman"/>
          <w:sz w:val="24"/>
          <w:szCs w:val="24"/>
        </w:rPr>
        <w:t xml:space="preserve"> + 1 professor/mentor</w:t>
      </w:r>
    </w:p>
    <w:p w14:paraId="10713D65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5. Modalidades (oficiais) — desafios obrigatórios</w:t>
      </w:r>
    </w:p>
    <w:p w14:paraId="634CF9FF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Mantendo os três desafios originais do seu projeto, com regras base:</w:t>
      </w:r>
    </w:p>
    <w:p w14:paraId="1B1F8F38" w14:textId="1409E16D" w:rsidR="00C14570" w:rsidRPr="00A625CD" w:rsidRDefault="00C14570" w:rsidP="00832DD3">
      <w:pPr>
        <w:numPr>
          <w:ilvl w:val="0"/>
          <w:numId w:val="24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Batalha Robótica (Sumô)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</w:t>
      </w:r>
      <w:r w:rsidR="00FF6355" w:rsidRPr="00A625CD">
        <w:rPr>
          <w:rFonts w:ascii="Times New Roman" w:hAnsi="Times New Roman" w:cs="Times New Roman"/>
          <w:sz w:val="24"/>
          <w:szCs w:val="24"/>
        </w:rPr>
        <w:t>A</w:t>
      </w:r>
      <w:r w:rsidRPr="00A625CD">
        <w:rPr>
          <w:rFonts w:ascii="Times New Roman" w:hAnsi="Times New Roman" w:cs="Times New Roman"/>
          <w:sz w:val="24"/>
          <w:szCs w:val="24"/>
        </w:rPr>
        <w:t>rena circular; ganha o robô que empurrar o adversário para fora em confrontos diretos. (Normas técnicas: dimensões máximas, tempo por round e segurança.)</w:t>
      </w:r>
    </w:p>
    <w:p w14:paraId="24C61A2F" w14:textId="2AC20DB6" w:rsidR="00C14570" w:rsidRPr="00A625CD" w:rsidRDefault="00C14570" w:rsidP="00832DD3">
      <w:pPr>
        <w:numPr>
          <w:ilvl w:val="0"/>
          <w:numId w:val="24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Seguidor de Linha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</w:t>
      </w:r>
      <w:r w:rsidR="00FF6355" w:rsidRPr="00A625CD">
        <w:rPr>
          <w:rFonts w:ascii="Times New Roman" w:hAnsi="Times New Roman" w:cs="Times New Roman"/>
          <w:sz w:val="24"/>
          <w:szCs w:val="24"/>
        </w:rPr>
        <w:t>T</w:t>
      </w:r>
      <w:r w:rsidRPr="00A625CD">
        <w:rPr>
          <w:rFonts w:ascii="Times New Roman" w:hAnsi="Times New Roman" w:cs="Times New Roman"/>
          <w:sz w:val="24"/>
          <w:szCs w:val="24"/>
        </w:rPr>
        <w:t>rajetória com curvas e obstáculos; ganha quem fizer o percurso mais rápido/preciso ou com maior pontuação conforme missão.</w:t>
      </w:r>
    </w:p>
    <w:p w14:paraId="5EE73173" w14:textId="76204300" w:rsidR="00C14570" w:rsidRPr="00A625CD" w:rsidRDefault="00C14570" w:rsidP="00832DD3">
      <w:pPr>
        <w:numPr>
          <w:ilvl w:val="0"/>
          <w:numId w:val="24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Cabo de </w:t>
      </w:r>
      <w:proofErr w:type="spellStart"/>
      <w:r w:rsidRPr="00A625CD">
        <w:rPr>
          <w:rFonts w:ascii="Times New Roman" w:hAnsi="Times New Roman" w:cs="Times New Roman"/>
          <w:b/>
          <w:bCs/>
          <w:sz w:val="24"/>
          <w:szCs w:val="24"/>
        </w:rPr>
        <w:t>Guerbô</w:t>
      </w:r>
      <w:proofErr w:type="spellEnd"/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 (Tração/Força)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</w:t>
      </w:r>
      <w:r w:rsidR="00FF6355" w:rsidRPr="00A625CD">
        <w:rPr>
          <w:rFonts w:ascii="Times New Roman" w:hAnsi="Times New Roman" w:cs="Times New Roman"/>
          <w:sz w:val="24"/>
          <w:szCs w:val="24"/>
        </w:rPr>
        <w:t>R</w:t>
      </w:r>
      <w:r w:rsidRPr="00A625CD">
        <w:rPr>
          <w:rFonts w:ascii="Times New Roman" w:hAnsi="Times New Roman" w:cs="Times New Roman"/>
          <w:sz w:val="24"/>
          <w:szCs w:val="24"/>
        </w:rPr>
        <w:t>obô que puxe/superar carga até cruzar linha central; avalia-se potência, estratégia e estabilidade.</w:t>
      </w:r>
    </w:p>
    <w:p w14:paraId="166A18CA" w14:textId="7C117658" w:rsidR="00C14570" w:rsidRPr="00A625CD" w:rsidRDefault="00C14570" w:rsidP="00832DD3">
      <w:pPr>
        <w:numPr>
          <w:ilvl w:val="0"/>
          <w:numId w:val="24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Resgate / Missão de Resgate (Autônomo)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</w:t>
      </w:r>
      <w:r w:rsidR="00FF6355" w:rsidRPr="00A625CD">
        <w:rPr>
          <w:rFonts w:ascii="Times New Roman" w:hAnsi="Times New Roman" w:cs="Times New Roman"/>
          <w:sz w:val="24"/>
          <w:szCs w:val="24"/>
        </w:rPr>
        <w:t>R</w:t>
      </w:r>
      <w:r w:rsidRPr="00A625CD">
        <w:rPr>
          <w:rFonts w:ascii="Times New Roman" w:hAnsi="Times New Roman" w:cs="Times New Roman"/>
          <w:sz w:val="24"/>
          <w:szCs w:val="24"/>
        </w:rPr>
        <w:t>obô deve recuperar um</w:t>
      </w:r>
      <w:r w:rsidR="00FF6355" w:rsidRPr="00A625CD">
        <w:rPr>
          <w:rFonts w:ascii="Times New Roman" w:hAnsi="Times New Roman" w:cs="Times New Roman"/>
          <w:sz w:val="24"/>
          <w:szCs w:val="24"/>
        </w:rPr>
        <w:t>a</w:t>
      </w:r>
      <w:r w:rsidRPr="00A625CD">
        <w:rPr>
          <w:rFonts w:ascii="Times New Roman" w:hAnsi="Times New Roman" w:cs="Times New Roman"/>
          <w:sz w:val="24"/>
          <w:szCs w:val="24"/>
        </w:rPr>
        <w:t xml:space="preserve"> "vítima" (objeto) em ambiente com obstáculos; avalia-se autonomia e robustez.</w:t>
      </w:r>
    </w:p>
    <w:p w14:paraId="32AC966B" w14:textId="4BFC2F39" w:rsidR="00C14570" w:rsidRPr="00A625CD" w:rsidRDefault="00C14570" w:rsidP="00832DD3">
      <w:pPr>
        <w:numPr>
          <w:ilvl w:val="0"/>
          <w:numId w:val="24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Soccer / </w:t>
      </w:r>
      <w:r w:rsidR="00FF6355" w:rsidRPr="00A625CD">
        <w:rPr>
          <w:rFonts w:ascii="Times New Roman" w:hAnsi="Times New Roman" w:cs="Times New Roman"/>
          <w:b/>
          <w:bCs/>
          <w:sz w:val="24"/>
          <w:szCs w:val="24"/>
        </w:rPr>
        <w:t>Robô</w:t>
      </w:r>
      <w:r w:rsidRPr="00A625CD">
        <w:rPr>
          <w:rFonts w:ascii="Times New Roman" w:hAnsi="Times New Roman" w:cs="Times New Roman"/>
          <w:b/>
          <w:bCs/>
          <w:sz w:val="24"/>
          <w:szCs w:val="24"/>
        </w:rPr>
        <w:t>-Soccer (autônomo ou remoto)</w:t>
      </w:r>
      <w:r w:rsidRPr="00A625CD">
        <w:rPr>
          <w:rFonts w:ascii="Times New Roman" w:hAnsi="Times New Roman" w:cs="Times New Roman"/>
          <w:sz w:val="24"/>
          <w:szCs w:val="24"/>
        </w:rPr>
        <w:t xml:space="preserve"> — partidas rápidas em campo reduzido; destaca estratégia e controle. (modalidade comum em eventos estudantis).</w:t>
      </w:r>
    </w:p>
    <w:p w14:paraId="6256FCBD" w14:textId="77777777" w:rsidR="00304236" w:rsidRPr="00A625CD" w:rsidRDefault="00304236" w:rsidP="00A625CD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89F7A2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7. Elegibilidade e inscrição</w:t>
      </w:r>
    </w:p>
    <w:p w14:paraId="36FA3422" w14:textId="77777777" w:rsidR="00E4298C" w:rsidRPr="00A625CD" w:rsidRDefault="00C14570" w:rsidP="00A625CD">
      <w:pPr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Podem participar estudantes regularmente matriculados nas séries citadas; </w:t>
      </w:r>
    </w:p>
    <w:p w14:paraId="3EEDE67B" w14:textId="46E383ED" w:rsidR="00C14570" w:rsidRPr="00A625CD" w:rsidRDefault="00E4298C" w:rsidP="00A625CD">
      <w:pPr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E</w:t>
      </w:r>
      <w:r w:rsidR="00C14570" w:rsidRPr="00A625CD">
        <w:rPr>
          <w:rFonts w:ascii="Times New Roman" w:hAnsi="Times New Roman" w:cs="Times New Roman"/>
          <w:sz w:val="24"/>
          <w:szCs w:val="24"/>
        </w:rPr>
        <w:t>quipes formadas por estudantes da mesma categoria.</w:t>
      </w:r>
    </w:p>
    <w:p w14:paraId="47AFD459" w14:textId="1AA5F239" w:rsidR="00C14570" w:rsidRPr="00A625CD" w:rsidRDefault="00C14570" w:rsidP="00A625CD">
      <w:pPr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Inscrição: preencher </w:t>
      </w:r>
      <w:r w:rsidR="00E4298C" w:rsidRPr="00A625CD">
        <w:rPr>
          <w:rFonts w:ascii="Times New Roman" w:hAnsi="Times New Roman" w:cs="Times New Roman"/>
          <w:sz w:val="24"/>
          <w:szCs w:val="24"/>
        </w:rPr>
        <w:t>formulário/</w:t>
      </w:r>
      <w:r w:rsidRPr="00A625CD">
        <w:rPr>
          <w:rFonts w:ascii="Times New Roman" w:hAnsi="Times New Roman" w:cs="Times New Roman"/>
          <w:sz w:val="24"/>
          <w:szCs w:val="24"/>
        </w:rPr>
        <w:t>ficha</w:t>
      </w:r>
      <w:r w:rsidR="00E4298C" w:rsidRPr="00A625CD">
        <w:rPr>
          <w:rFonts w:ascii="Times New Roman" w:hAnsi="Times New Roman" w:cs="Times New Roman"/>
          <w:sz w:val="24"/>
          <w:szCs w:val="24"/>
        </w:rPr>
        <w:t xml:space="preserve"> online</w:t>
      </w:r>
      <w:r w:rsidRPr="00A625CD">
        <w:rPr>
          <w:rFonts w:ascii="Times New Roman" w:hAnsi="Times New Roman" w:cs="Times New Roman"/>
          <w:sz w:val="24"/>
          <w:szCs w:val="24"/>
        </w:rPr>
        <w:t>, entregar termo de autorização dos responsáveis, e enviar resumo do projeto e fotos do protótipo</w:t>
      </w:r>
      <w:r w:rsidR="00E4298C" w:rsidRPr="00A625CD">
        <w:rPr>
          <w:rFonts w:ascii="Times New Roman" w:hAnsi="Times New Roman" w:cs="Times New Roman"/>
          <w:sz w:val="24"/>
          <w:szCs w:val="24"/>
        </w:rPr>
        <w:t xml:space="preserve"> (quando solicitado, para validar a inscrição).</w:t>
      </w:r>
    </w:p>
    <w:p w14:paraId="3F72481A" w14:textId="11089B41" w:rsidR="00C14570" w:rsidRPr="00A625CD" w:rsidRDefault="00C14570" w:rsidP="00A625CD">
      <w:pPr>
        <w:numPr>
          <w:ilvl w:val="0"/>
          <w:numId w:val="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Período de inscrição: </w:t>
      </w:r>
      <w:r w:rsidR="00E4298C" w:rsidRPr="00A625CD">
        <w:rPr>
          <w:rFonts w:ascii="Times New Roman" w:hAnsi="Times New Roman" w:cs="Times New Roman"/>
          <w:sz w:val="24"/>
          <w:szCs w:val="24"/>
        </w:rPr>
        <w:t xml:space="preserve">As inscrições se darão das 8 horas do dia 29/09/2025 até as </w:t>
      </w:r>
      <w:r w:rsidR="00BC7A67">
        <w:rPr>
          <w:rFonts w:ascii="Times New Roman" w:hAnsi="Times New Roman" w:cs="Times New Roman"/>
          <w:sz w:val="24"/>
          <w:szCs w:val="24"/>
        </w:rPr>
        <w:t>23:59</w:t>
      </w:r>
      <w:r w:rsidR="00E4298C" w:rsidRPr="00A625CD">
        <w:rPr>
          <w:rFonts w:ascii="Times New Roman" w:hAnsi="Times New Roman" w:cs="Times New Roman"/>
          <w:sz w:val="24"/>
          <w:szCs w:val="24"/>
        </w:rPr>
        <w:t xml:space="preserve"> horas do dia </w:t>
      </w:r>
      <w:r w:rsidR="00BC7A67">
        <w:rPr>
          <w:rFonts w:ascii="Times New Roman" w:hAnsi="Times New Roman" w:cs="Times New Roman"/>
          <w:sz w:val="24"/>
          <w:szCs w:val="24"/>
        </w:rPr>
        <w:t>24</w:t>
      </w:r>
      <w:r w:rsidR="00E4298C" w:rsidRPr="00A625CD">
        <w:rPr>
          <w:rFonts w:ascii="Times New Roman" w:hAnsi="Times New Roman" w:cs="Times New Roman"/>
          <w:sz w:val="24"/>
          <w:szCs w:val="24"/>
        </w:rPr>
        <w:t>/10/2025</w:t>
      </w:r>
      <w:r w:rsidRPr="00A625CD">
        <w:rPr>
          <w:rFonts w:ascii="Times New Roman" w:hAnsi="Times New Roman" w:cs="Times New Roman"/>
          <w:sz w:val="24"/>
          <w:szCs w:val="24"/>
        </w:rPr>
        <w:t>.</w:t>
      </w:r>
    </w:p>
    <w:p w14:paraId="1E44EB42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8. Estrutura técnica e especificações</w:t>
      </w:r>
    </w:p>
    <w:p w14:paraId="2F344E28" w14:textId="279D782D" w:rsidR="009C4D3E" w:rsidRPr="00A625CD" w:rsidRDefault="009C4D3E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8.1 Modalidades </w:t>
      </w:r>
    </w:p>
    <w:p w14:paraId="36EB734F" w14:textId="77777777" w:rsidR="00D81F95" w:rsidRPr="00A625CD" w:rsidRDefault="00D81F95" w:rsidP="00A625C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Batalha Robótica (Sumô): </w:t>
      </w:r>
    </w:p>
    <w:p w14:paraId="4A9F9EC2" w14:textId="6CD4B332" w:rsidR="00D81F95" w:rsidRPr="00A625CD" w:rsidRDefault="00D81F95" w:rsidP="00A625CD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O robô de ter as medidas máximas de L x C x A de 20 cm x 20cm x 20cm, com peso máximo de 500 gramas.</w:t>
      </w:r>
    </w:p>
    <w:p w14:paraId="72D5E8C4" w14:textId="77777777" w:rsidR="00946065" w:rsidRPr="00A625CD" w:rsidRDefault="00D81F95" w:rsidP="00A625CD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O robô poderá ser feito </w:t>
      </w:r>
      <w:r w:rsidR="00946065" w:rsidRPr="00A625CD">
        <w:rPr>
          <w:rFonts w:ascii="Times New Roman" w:hAnsi="Times New Roman" w:cs="Times New Roman"/>
          <w:sz w:val="24"/>
          <w:szCs w:val="24"/>
        </w:rPr>
        <w:t>com</w:t>
      </w:r>
      <w:r w:rsidRPr="00A625CD">
        <w:rPr>
          <w:rFonts w:ascii="Times New Roman" w:hAnsi="Times New Roman" w:cs="Times New Roman"/>
          <w:sz w:val="24"/>
          <w:szCs w:val="24"/>
        </w:rPr>
        <w:t xml:space="preserve"> kits de robótica educacional </w:t>
      </w:r>
      <w:r w:rsidR="00946065" w:rsidRPr="00A625CD">
        <w:rPr>
          <w:rFonts w:ascii="Times New Roman" w:hAnsi="Times New Roman" w:cs="Times New Roman"/>
          <w:sz w:val="24"/>
          <w:szCs w:val="24"/>
        </w:rPr>
        <w:t>ou Arduíno, apenas um controlador por robô e equipamentos que não demostre perigo.</w:t>
      </w:r>
    </w:p>
    <w:p w14:paraId="0C7BCFD7" w14:textId="4F1730FE" w:rsidR="00946065" w:rsidRPr="00A625CD" w:rsidRDefault="00946065" w:rsidP="00A625CD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Com round de 3 minutos o robô deverá empurrar o adversário para que esta saia do círculo de 50 cm de raios da cor preta.</w:t>
      </w:r>
    </w:p>
    <w:p w14:paraId="5D14B9C5" w14:textId="405F6D87" w:rsidR="00D81F95" w:rsidRPr="00A625CD" w:rsidRDefault="00946065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 </w:t>
      </w:r>
      <w:r w:rsidRPr="00A625CD">
        <w:rPr>
          <w:rFonts w:ascii="Times New Roman" w:hAnsi="Times New Roman" w:cs="Times New Roman"/>
          <w:b/>
          <w:bCs/>
          <w:sz w:val="24"/>
          <w:szCs w:val="24"/>
        </w:rPr>
        <w:t>Seguidor de Linha</w:t>
      </w:r>
    </w:p>
    <w:p w14:paraId="7FDEE4C9" w14:textId="44DB062F" w:rsidR="007E0BC1" w:rsidRPr="00A625CD" w:rsidRDefault="007E0BC1" w:rsidP="00A625CD">
      <w:pPr>
        <w:pStyle w:val="PargrafodaLista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O robô deve ser construído com apenas um kit de robótica educacional ou kit básico do Arduíno (não será aceito módulo conjugado de sensores).</w:t>
      </w:r>
    </w:p>
    <w:p w14:paraId="1FC1CE0C" w14:textId="5F11D775" w:rsidR="007E0BC1" w:rsidRPr="00A625CD" w:rsidRDefault="007E0BC1" w:rsidP="00A625CD">
      <w:pPr>
        <w:pStyle w:val="PargrafodaLista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lastRenderedPageBreak/>
        <w:t xml:space="preserve">Os segue linha não terão tamanho definido, contudo o trajeto e obstáculo serão </w:t>
      </w:r>
      <w:r w:rsidR="00914CBC" w:rsidRPr="00A625CD">
        <w:rPr>
          <w:rFonts w:ascii="Times New Roman" w:hAnsi="Times New Roman" w:cs="Times New Roman"/>
          <w:sz w:val="24"/>
          <w:szCs w:val="24"/>
        </w:rPr>
        <w:t>diferenciados</w:t>
      </w:r>
      <w:r w:rsidRPr="00A625CD">
        <w:rPr>
          <w:rFonts w:ascii="Times New Roman" w:hAnsi="Times New Roman" w:cs="Times New Roman"/>
          <w:sz w:val="24"/>
          <w:szCs w:val="24"/>
        </w:rPr>
        <w:t xml:space="preserve"> de acordo com as categorias</w:t>
      </w:r>
    </w:p>
    <w:p w14:paraId="74F241CF" w14:textId="5EDB0AF0" w:rsidR="007E0BC1" w:rsidRPr="00A625CD" w:rsidRDefault="007E0BC1" w:rsidP="00A625CD">
      <w:pPr>
        <w:pStyle w:val="PargrafodaLista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Os obstáculos serão no formado de primas, cilindro e curvas no trajeto.</w:t>
      </w:r>
    </w:p>
    <w:p w14:paraId="6531B6EA" w14:textId="0E40D368" w:rsidR="007E0BC1" w:rsidRPr="00A625CD" w:rsidRDefault="007E0BC1" w:rsidP="00A625CD">
      <w:pPr>
        <w:pStyle w:val="PargrafodaLista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Trajetos diferenciados de acordo com a categoria, nível de dificuldade equivalente a instrução dos estudantes.</w:t>
      </w:r>
    </w:p>
    <w:p w14:paraId="568F9D3B" w14:textId="53EFA098" w:rsidR="00946065" w:rsidRPr="00A625CD" w:rsidRDefault="00914CBC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Cabo de </w:t>
      </w:r>
      <w:proofErr w:type="spellStart"/>
      <w:r w:rsidRPr="00A625CD">
        <w:rPr>
          <w:rFonts w:ascii="Times New Roman" w:hAnsi="Times New Roman" w:cs="Times New Roman"/>
          <w:b/>
          <w:bCs/>
          <w:sz w:val="24"/>
          <w:szCs w:val="24"/>
        </w:rPr>
        <w:t>Guerbô</w:t>
      </w:r>
      <w:proofErr w:type="spellEnd"/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 (Tração/Força)</w:t>
      </w:r>
    </w:p>
    <w:p w14:paraId="7119EEE5" w14:textId="46F524B3" w:rsidR="00914CBC" w:rsidRPr="00A625CD" w:rsidRDefault="00007D25" w:rsidP="00A625CD">
      <w:pPr>
        <w:pStyle w:val="PargrafodaLista"/>
        <w:numPr>
          <w:ilvl w:val="0"/>
          <w:numId w:val="2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Nessa modalidade a combinação entre força e tração e o ponto chave com isso os competidores podem realizar alianças de cooperatividade, no máximo de duas equipes onde apenas o nome de uma se faz forte e presente na competição.</w:t>
      </w:r>
    </w:p>
    <w:p w14:paraId="6B7D2730" w14:textId="382476EC" w:rsidR="00007D25" w:rsidRPr="00A625CD" w:rsidRDefault="00007D25" w:rsidP="00A625CD">
      <w:pPr>
        <w:pStyle w:val="PargrafodaLista"/>
        <w:numPr>
          <w:ilvl w:val="0"/>
          <w:numId w:val="2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Aqui os robôs devem puxar outro robô para atravessar 75% da marca pré-determinada, essa porcentagem e definida pelo juiz da partida.</w:t>
      </w:r>
    </w:p>
    <w:p w14:paraId="387A47E7" w14:textId="00E551C0" w:rsidR="00007D25" w:rsidRPr="00A625CD" w:rsidRDefault="00007D25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Resgate / Missão de Resgate (Autônomo)</w:t>
      </w:r>
    </w:p>
    <w:p w14:paraId="1171AB2F" w14:textId="4159C6C9" w:rsidR="00007D25" w:rsidRPr="00A625CD" w:rsidRDefault="00007D25" w:rsidP="00A625CD">
      <w:pPr>
        <w:pStyle w:val="PargrafodaLista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Nessa modalidade o robô deve ser totalmente autônomo, podendo esse usar </w:t>
      </w:r>
      <w:r w:rsidR="007A38AD" w:rsidRPr="00A625CD">
        <w:rPr>
          <w:rFonts w:ascii="Times New Roman" w:hAnsi="Times New Roman" w:cs="Times New Roman"/>
          <w:sz w:val="24"/>
          <w:szCs w:val="24"/>
        </w:rPr>
        <w:t>até três sensores repetidos para se adaptar ao ambiente.</w:t>
      </w:r>
    </w:p>
    <w:p w14:paraId="3245751E" w14:textId="7A3AD173" w:rsidR="00946065" w:rsidRPr="00A625CD" w:rsidRDefault="007A38AD" w:rsidP="00A625CD">
      <w:pPr>
        <w:pStyle w:val="PargrafodaLista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Caminha em um labirinto para buscar um objeto na cor vermelho, levando-o para fora do labirinto</w:t>
      </w:r>
      <w:r w:rsidR="00BE446D" w:rsidRPr="00A625CD">
        <w:rPr>
          <w:rFonts w:ascii="Times New Roman" w:hAnsi="Times New Roman" w:cs="Times New Roman"/>
          <w:sz w:val="24"/>
          <w:szCs w:val="24"/>
        </w:rPr>
        <w:t>.</w:t>
      </w:r>
    </w:p>
    <w:p w14:paraId="41DE9FCC" w14:textId="1E5B0AA1" w:rsidR="00BE446D" w:rsidRPr="00A625CD" w:rsidRDefault="00BE446D" w:rsidP="00A625CD">
      <w:pPr>
        <w:pStyle w:val="PargrafodaLista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O labirinto será construído no formato de retângulo de 1,5m x 2m, tendo apenas uma saída/entrada onde o robô resgate deverá entrar e sair com o objeto.</w:t>
      </w:r>
    </w:p>
    <w:p w14:paraId="73E07272" w14:textId="3214DDA0" w:rsidR="00BE446D" w:rsidRPr="00A625CD" w:rsidRDefault="008F55AE" w:rsidP="00A625C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Soccer / Robô-Soccer (autônomo ou remoto)</w:t>
      </w:r>
    </w:p>
    <w:p w14:paraId="55020656" w14:textId="55D81225" w:rsidR="00C14570" w:rsidRPr="00A625CD" w:rsidRDefault="008F55AE" w:rsidP="00A625CD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Para essa modalidade o l</w:t>
      </w:r>
      <w:r w:rsidR="00C14570" w:rsidRPr="00A625CD">
        <w:rPr>
          <w:rFonts w:ascii="Times New Roman" w:hAnsi="Times New Roman" w:cs="Times New Roman"/>
          <w:sz w:val="24"/>
          <w:szCs w:val="24"/>
        </w:rPr>
        <w:t>imite de tamanho</w:t>
      </w:r>
      <w:r w:rsidRPr="00A625CD">
        <w:rPr>
          <w:rFonts w:ascii="Times New Roman" w:hAnsi="Times New Roman" w:cs="Times New Roman"/>
          <w:sz w:val="24"/>
          <w:szCs w:val="24"/>
        </w:rPr>
        <w:t xml:space="preserve"> é de no </w:t>
      </w:r>
      <w:r w:rsidR="009C4D3E" w:rsidRPr="00A625CD">
        <w:rPr>
          <w:rFonts w:ascii="Times New Roman" w:hAnsi="Times New Roman" w:cs="Times New Roman"/>
          <w:sz w:val="24"/>
          <w:szCs w:val="24"/>
        </w:rPr>
        <w:t>máximo 20</w:t>
      </w:r>
      <w:r w:rsidR="00C14570" w:rsidRPr="00A625CD">
        <w:rPr>
          <w:rFonts w:ascii="Times New Roman" w:hAnsi="Times New Roman" w:cs="Times New Roman"/>
          <w:sz w:val="24"/>
          <w:szCs w:val="24"/>
        </w:rPr>
        <w:t xml:space="preserve"> cm × 20 cm × 20 cm máximo</w:t>
      </w:r>
      <w:r w:rsidR="00436BDE" w:rsidRPr="00A62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E3075" w14:textId="4C95F336" w:rsidR="00436BDE" w:rsidRPr="00A625CD" w:rsidRDefault="007B412E" w:rsidP="00A625CD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Cada equipe terá dois jogadores que serão controlados por controle via </w:t>
      </w:r>
      <w:proofErr w:type="spellStart"/>
      <w:r w:rsidRPr="00A625CD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A625CD">
        <w:rPr>
          <w:rFonts w:ascii="Times New Roman" w:hAnsi="Times New Roman" w:cs="Times New Roman"/>
          <w:sz w:val="24"/>
          <w:szCs w:val="24"/>
        </w:rPr>
        <w:t xml:space="preserve">, </w:t>
      </w:r>
      <w:r w:rsidR="009C4D3E" w:rsidRPr="00A625CD">
        <w:rPr>
          <w:rFonts w:ascii="Times New Roman" w:hAnsi="Times New Roman" w:cs="Times New Roman"/>
          <w:sz w:val="24"/>
          <w:szCs w:val="24"/>
        </w:rPr>
        <w:t>Bluetooth ou afins.</w:t>
      </w:r>
    </w:p>
    <w:p w14:paraId="434F86C5" w14:textId="6CCBD019" w:rsidR="009C4D3E" w:rsidRPr="00A625CD" w:rsidRDefault="009C4D3E" w:rsidP="00A625CD">
      <w:pPr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Cada partida terá 2 minutos, ganha quem fizer o maior número de gols.</w:t>
      </w:r>
    </w:p>
    <w:p w14:paraId="26C4F642" w14:textId="77777777" w:rsidR="009C4D3E" w:rsidRPr="00A625CD" w:rsidRDefault="009C4D3E" w:rsidP="00A625C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8.2 </w:t>
      </w:r>
      <w:r w:rsidR="00C14570" w:rsidRPr="00A625CD">
        <w:rPr>
          <w:rFonts w:ascii="Times New Roman" w:hAnsi="Times New Roman" w:cs="Times New Roman"/>
          <w:b/>
          <w:bCs/>
          <w:sz w:val="24"/>
          <w:szCs w:val="24"/>
        </w:rPr>
        <w:t>Materiais permitidos</w:t>
      </w:r>
    </w:p>
    <w:p w14:paraId="7E2E62C5" w14:textId="2652CDF1" w:rsidR="00C14570" w:rsidRPr="00A625CD" w:rsidRDefault="00C14570" w:rsidP="00A625CD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kits LEGO </w:t>
      </w:r>
      <w:proofErr w:type="spellStart"/>
      <w:r w:rsidRPr="00A625C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C4D3E" w:rsidRPr="00A625CD">
        <w:rPr>
          <w:rFonts w:ascii="Times New Roman" w:hAnsi="Times New Roman" w:cs="Times New Roman"/>
          <w:sz w:val="24"/>
          <w:szCs w:val="24"/>
        </w:rPr>
        <w:t xml:space="preserve"> (fornecidos pela Seduc)</w:t>
      </w:r>
      <w:r w:rsidRPr="00A625CD">
        <w:rPr>
          <w:rFonts w:ascii="Times New Roman" w:hAnsi="Times New Roman" w:cs="Times New Roman"/>
          <w:sz w:val="24"/>
          <w:szCs w:val="24"/>
        </w:rPr>
        <w:t>, Arduino</w:t>
      </w:r>
      <w:r w:rsidR="009C4D3E" w:rsidRPr="00A625CD">
        <w:rPr>
          <w:rFonts w:ascii="Times New Roman" w:hAnsi="Times New Roman" w:cs="Times New Roman"/>
          <w:sz w:val="24"/>
          <w:szCs w:val="24"/>
        </w:rPr>
        <w:t>, ESP</w:t>
      </w:r>
      <w:r w:rsidRPr="00A625CD">
        <w:rPr>
          <w:rFonts w:ascii="Times New Roman" w:hAnsi="Times New Roman" w:cs="Times New Roman"/>
          <w:sz w:val="24"/>
          <w:szCs w:val="24"/>
        </w:rPr>
        <w:t>, sensores comerciais, peças impressas e materiais educativos</w:t>
      </w:r>
      <w:r w:rsidR="009C4D3E" w:rsidRPr="00A625CD">
        <w:rPr>
          <w:rFonts w:ascii="Times New Roman" w:hAnsi="Times New Roman" w:cs="Times New Roman"/>
          <w:sz w:val="24"/>
          <w:szCs w:val="24"/>
        </w:rPr>
        <w:t xml:space="preserve">, ressalta-se as </w:t>
      </w:r>
      <w:r w:rsidRPr="00A625CD">
        <w:rPr>
          <w:rFonts w:ascii="Times New Roman" w:hAnsi="Times New Roman" w:cs="Times New Roman"/>
          <w:sz w:val="24"/>
          <w:szCs w:val="24"/>
        </w:rPr>
        <w:t>restrições a componentes comerciais perigosos</w:t>
      </w:r>
      <w:r w:rsidR="009C4D3E" w:rsidRPr="00A625CD">
        <w:rPr>
          <w:rFonts w:ascii="Times New Roman" w:hAnsi="Times New Roman" w:cs="Times New Roman"/>
          <w:sz w:val="24"/>
          <w:szCs w:val="24"/>
        </w:rPr>
        <w:t xml:space="preserve"> ou que possam trazer danos propositais a equipamentos de terceiros.</w:t>
      </w:r>
    </w:p>
    <w:p w14:paraId="702AD228" w14:textId="77777777" w:rsidR="00E71985" w:rsidRPr="00A625CD" w:rsidRDefault="00C14570" w:rsidP="00A625CD">
      <w:pPr>
        <w:pStyle w:val="PargrafodaLista"/>
        <w:numPr>
          <w:ilvl w:val="1"/>
          <w:numId w:val="2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Equipamento de arena e pista</w:t>
      </w:r>
    </w:p>
    <w:p w14:paraId="549016DA" w14:textId="78BE4D33" w:rsidR="00C14570" w:rsidRPr="00A625CD" w:rsidRDefault="00E71985" w:rsidP="00A625CD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C14570" w:rsidRPr="00A625CD">
        <w:rPr>
          <w:rFonts w:ascii="Times New Roman" w:hAnsi="Times New Roman" w:cs="Times New Roman"/>
          <w:sz w:val="24"/>
          <w:szCs w:val="24"/>
        </w:rPr>
        <w:t>omissão fornecerá medidas oficiais; equipes devem adaptar seus robôs aos parâmetros divulgados no Anexo técnico</w:t>
      </w:r>
      <w:r w:rsidRPr="00A625CD">
        <w:rPr>
          <w:rFonts w:ascii="Times New Roman" w:hAnsi="Times New Roman" w:cs="Times New Roman"/>
          <w:sz w:val="24"/>
          <w:szCs w:val="24"/>
        </w:rPr>
        <w:t>, assim como para treino as equipes podem reproduzir a fim de treinar réplicas das provas oficiais.</w:t>
      </w:r>
    </w:p>
    <w:p w14:paraId="1FFF77EE" w14:textId="77777777" w:rsidR="00E71985" w:rsidRPr="00A625CD" w:rsidRDefault="00E71985" w:rsidP="00A625CD">
      <w:pPr>
        <w:spacing w:before="120"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6C989A1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9. Documentação exigida / diário de bordo</w:t>
      </w:r>
    </w:p>
    <w:p w14:paraId="6CB1B68F" w14:textId="77777777" w:rsidR="00C14570" w:rsidRPr="00A625CD" w:rsidRDefault="00C14570" w:rsidP="00A625CD">
      <w:pPr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Diário de bordo (registro das atividades, decisões de projeto, testes e problemas).</w:t>
      </w:r>
    </w:p>
    <w:p w14:paraId="78B57A51" w14:textId="77777777" w:rsidR="00C14570" w:rsidRPr="00A625CD" w:rsidRDefault="00C14570" w:rsidP="00A625CD">
      <w:pPr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Relatório técnico curto (padrão: 1–4 páginas) explicando funcionamento, sensores, estratégias usadas.</w:t>
      </w:r>
    </w:p>
    <w:p w14:paraId="0195AFD3" w14:textId="07C57152" w:rsidR="009A16DB" w:rsidRPr="00A625CD" w:rsidRDefault="009A16DB" w:rsidP="00A625CD">
      <w:pPr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Autorização de divulgação de imagens e participação no campeonato assinado pelos responsáveis legais dos estudantes.</w:t>
      </w:r>
    </w:p>
    <w:p w14:paraId="652264B1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10. Comissão julgadora e critérios de avaliação</w:t>
      </w:r>
    </w:p>
    <w:p w14:paraId="737DD076" w14:textId="77777777" w:rsidR="00C14570" w:rsidRPr="00A625CD" w:rsidRDefault="00C14570" w:rsidP="00A625CD">
      <w:pPr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Comissão técnica composta por professores, especialistas em robótica e convidados.</w:t>
      </w:r>
    </w:p>
    <w:p w14:paraId="3CB329DE" w14:textId="77777777" w:rsidR="00C14570" w:rsidRPr="00A625CD" w:rsidRDefault="00C14570" w:rsidP="00A625CD">
      <w:pPr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Critérios (com pesos sugeridos):</w:t>
      </w:r>
    </w:p>
    <w:p w14:paraId="4059EBCF" w14:textId="77777777" w:rsidR="00C14570" w:rsidRPr="00A625CD" w:rsidRDefault="00C14570" w:rsidP="00A625CD">
      <w:pPr>
        <w:numPr>
          <w:ilvl w:val="1"/>
          <w:numId w:val="2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Execução técnica / desempenho na prova (40%).</w:t>
      </w:r>
    </w:p>
    <w:p w14:paraId="54B84CF3" w14:textId="77777777" w:rsidR="00C14570" w:rsidRPr="00A625CD" w:rsidRDefault="00C14570" w:rsidP="00A625CD">
      <w:pPr>
        <w:numPr>
          <w:ilvl w:val="1"/>
          <w:numId w:val="2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Projeto e design (15%).</w:t>
      </w:r>
    </w:p>
    <w:p w14:paraId="3D6CDD92" w14:textId="77777777" w:rsidR="00C14570" w:rsidRPr="00A625CD" w:rsidRDefault="00C14570" w:rsidP="00A625CD">
      <w:pPr>
        <w:numPr>
          <w:ilvl w:val="1"/>
          <w:numId w:val="2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Criatividade e inovação (15%).</w:t>
      </w:r>
    </w:p>
    <w:p w14:paraId="147CF4F8" w14:textId="77777777" w:rsidR="00C14570" w:rsidRPr="00A625CD" w:rsidRDefault="00C14570" w:rsidP="00A625CD">
      <w:pPr>
        <w:numPr>
          <w:ilvl w:val="1"/>
          <w:numId w:val="2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Documentação e apresentação (15%).</w:t>
      </w:r>
    </w:p>
    <w:p w14:paraId="18CE9A26" w14:textId="3C990EB0" w:rsidR="00C14570" w:rsidRPr="00A625CD" w:rsidRDefault="00C14570" w:rsidP="00832DD3">
      <w:pPr>
        <w:numPr>
          <w:ilvl w:val="1"/>
          <w:numId w:val="23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Trabalho em equipe / portfólio (15%).</w:t>
      </w:r>
      <w:r w:rsidRPr="00A625CD">
        <w:rPr>
          <w:rFonts w:ascii="Times New Roman" w:hAnsi="Times New Roman" w:cs="Times New Roman"/>
          <w:sz w:val="24"/>
          <w:szCs w:val="24"/>
        </w:rPr>
        <w:br/>
      </w:r>
    </w:p>
    <w:p w14:paraId="48FC654B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11. Penalidades, protestos e apelação</w:t>
      </w:r>
    </w:p>
    <w:p w14:paraId="15C6BEA6" w14:textId="0ABC25AF" w:rsidR="00C14570" w:rsidRPr="00A625CD" w:rsidRDefault="00C14570" w:rsidP="00A625CD">
      <w:pPr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Penalidades por atraso na entrega, não conformidade técnica e conduta inadequada; regras quantitativas (ex.: -</w:t>
      </w:r>
      <w:r w:rsidR="009A16DB" w:rsidRPr="00A625CD">
        <w:rPr>
          <w:rFonts w:ascii="Times New Roman" w:hAnsi="Times New Roman" w:cs="Times New Roman"/>
          <w:sz w:val="24"/>
          <w:szCs w:val="24"/>
        </w:rPr>
        <w:t>20</w:t>
      </w:r>
      <w:r w:rsidRPr="00A625CD">
        <w:rPr>
          <w:rFonts w:ascii="Times New Roman" w:hAnsi="Times New Roman" w:cs="Times New Roman"/>
          <w:sz w:val="24"/>
          <w:szCs w:val="24"/>
        </w:rPr>
        <w:t xml:space="preserve"> pontos por hora de atraso).</w:t>
      </w:r>
    </w:p>
    <w:p w14:paraId="048C95F7" w14:textId="7FFDBD27" w:rsidR="00C14570" w:rsidRPr="00A625CD" w:rsidRDefault="00C14570" w:rsidP="00A625CD">
      <w:pPr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Procedimento de protesto: prazo para apresentação de recurso (ex.: até 30 minutos após divulgação do resultado), com taxa simbólica reembolsável se o recurso for acolhido. (Baseado em práticas de editais e torneios). </w:t>
      </w:r>
    </w:p>
    <w:p w14:paraId="2061C5ED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12. Segurança e responsabilidade</w:t>
      </w:r>
    </w:p>
    <w:p w14:paraId="61F2DA7B" w14:textId="77777777" w:rsidR="00C14570" w:rsidRPr="00A625CD" w:rsidRDefault="00C14570" w:rsidP="00A625CD">
      <w:pPr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É obrigatório cumprir normas de segurança; proibido uso de materiais cortantes, inflamáveis ou perigosos.</w:t>
      </w:r>
    </w:p>
    <w:p w14:paraId="3CB4822A" w14:textId="06E1CCD5" w:rsidR="00C14570" w:rsidRPr="00A625CD" w:rsidRDefault="00C14570" w:rsidP="00A625CD">
      <w:pPr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lastRenderedPageBreak/>
        <w:t>Escola/organização não se responsabiliza por danos ocorridos por uso indevido de equipamentos; pais/responsáveis devem assinar termo de autorização.</w:t>
      </w:r>
    </w:p>
    <w:p w14:paraId="69269071" w14:textId="77777777" w:rsidR="00A625CD" w:rsidRPr="00A625CD" w:rsidRDefault="00A625CD" w:rsidP="00832DD3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26B28" w14:textId="24E65C82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 xml:space="preserve">13. Cronograma provisório </w:t>
      </w:r>
    </w:p>
    <w:p w14:paraId="3605DEEF" w14:textId="73153F13" w:rsidR="00C14570" w:rsidRPr="00A625CD" w:rsidRDefault="00C14570" w:rsidP="00A625CD">
      <w:pPr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Publicação do edital: </w:t>
      </w:r>
      <w:r w:rsidR="00BC7A67">
        <w:rPr>
          <w:rFonts w:ascii="Times New Roman" w:hAnsi="Times New Roman" w:cs="Times New Roman"/>
          <w:sz w:val="24"/>
          <w:szCs w:val="24"/>
        </w:rPr>
        <w:t>22/09/2025</w:t>
      </w:r>
    </w:p>
    <w:p w14:paraId="1A4644FA" w14:textId="2FB262B6" w:rsidR="00C14570" w:rsidRPr="00A625CD" w:rsidRDefault="00C14570" w:rsidP="00A625CD">
      <w:pPr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 xml:space="preserve">Inscrições: </w:t>
      </w:r>
      <w:r w:rsidR="00BC7A67">
        <w:rPr>
          <w:rFonts w:ascii="Times New Roman" w:hAnsi="Times New Roman" w:cs="Times New Roman"/>
          <w:sz w:val="24"/>
          <w:szCs w:val="24"/>
        </w:rPr>
        <w:t>de 29/09/2025 até as 23:59 horas do dia 24/10/2025</w:t>
      </w:r>
    </w:p>
    <w:p w14:paraId="14D0EF9C" w14:textId="1B9249D0" w:rsidR="00C14570" w:rsidRPr="00A625CD" w:rsidRDefault="00C14570" w:rsidP="00A625CD">
      <w:pPr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Entrega de relatórios/diários</w:t>
      </w:r>
      <w:r w:rsidR="00A625CD" w:rsidRPr="00A625CD">
        <w:rPr>
          <w:rFonts w:ascii="Times New Roman" w:hAnsi="Times New Roman" w:cs="Times New Roman"/>
          <w:sz w:val="24"/>
          <w:szCs w:val="24"/>
        </w:rPr>
        <w:t xml:space="preserve"> (Fase classificatória)</w:t>
      </w:r>
      <w:r w:rsidRPr="00A625CD">
        <w:rPr>
          <w:rFonts w:ascii="Times New Roman" w:hAnsi="Times New Roman" w:cs="Times New Roman"/>
          <w:sz w:val="24"/>
          <w:szCs w:val="24"/>
        </w:rPr>
        <w:t xml:space="preserve">: </w:t>
      </w:r>
      <w:r w:rsidR="00BC7A67">
        <w:rPr>
          <w:rFonts w:ascii="Times New Roman" w:hAnsi="Times New Roman" w:cs="Times New Roman"/>
          <w:sz w:val="24"/>
          <w:szCs w:val="24"/>
        </w:rPr>
        <w:t>21/11/2025</w:t>
      </w:r>
    </w:p>
    <w:p w14:paraId="3A2EBF4A" w14:textId="73F62CB1" w:rsidR="00C14570" w:rsidRPr="00A625CD" w:rsidRDefault="00BC7A67" w:rsidP="00832DD3">
      <w:pPr>
        <w:numPr>
          <w:ilvl w:val="0"/>
          <w:numId w:val="12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Campeonato</w:t>
      </w:r>
      <w:r w:rsidR="00C14570" w:rsidRPr="00A625CD">
        <w:rPr>
          <w:rFonts w:ascii="Times New Roman" w:hAnsi="Times New Roman" w:cs="Times New Roman"/>
          <w:sz w:val="24"/>
          <w:szCs w:val="24"/>
        </w:rPr>
        <w:t xml:space="preserve"> e premiação:</w:t>
      </w:r>
      <w:r>
        <w:rPr>
          <w:rFonts w:ascii="Times New Roman" w:hAnsi="Times New Roman" w:cs="Times New Roman"/>
          <w:sz w:val="24"/>
          <w:szCs w:val="24"/>
        </w:rPr>
        <w:t xml:space="preserve"> 04 e 05/12/2025</w:t>
      </w:r>
      <w:r w:rsidR="00C14570" w:rsidRPr="00A625CD">
        <w:rPr>
          <w:rFonts w:ascii="Times New Roman" w:hAnsi="Times New Roman" w:cs="Times New Roman"/>
          <w:sz w:val="24"/>
          <w:szCs w:val="24"/>
        </w:rPr>
        <w:br/>
      </w:r>
    </w:p>
    <w:p w14:paraId="2E6D51ED" w14:textId="082B3430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14. Premiação</w:t>
      </w:r>
    </w:p>
    <w:p w14:paraId="32ECB4FC" w14:textId="77777777" w:rsidR="00C14570" w:rsidRPr="00A625CD" w:rsidRDefault="00C14570" w:rsidP="00A625CD">
      <w:pPr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Certificados para todos; medalhas/troféus para 1º/2º/3º de cada categoria; menções honrosas para inovação, sustentabilidade e melhor documentação.</w:t>
      </w:r>
    </w:p>
    <w:p w14:paraId="470EE262" w14:textId="2A36E1FB" w:rsidR="00A625CD" w:rsidRPr="00A625CD" w:rsidRDefault="00A625CD" w:rsidP="00A625CD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E7F0C1" w14:textId="77777777" w:rsidR="00C14570" w:rsidRPr="00A625CD" w:rsidRDefault="00C14570" w:rsidP="00A625C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5CD">
        <w:rPr>
          <w:rFonts w:ascii="Times New Roman" w:hAnsi="Times New Roman" w:cs="Times New Roman"/>
          <w:b/>
          <w:bCs/>
          <w:sz w:val="24"/>
          <w:szCs w:val="24"/>
        </w:rPr>
        <w:t>15. Disposições finais</w:t>
      </w:r>
    </w:p>
    <w:p w14:paraId="060BE15A" w14:textId="77777777" w:rsidR="00C14570" w:rsidRPr="00A625CD" w:rsidRDefault="00C14570" w:rsidP="00A625CD">
      <w:pPr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5CD">
        <w:rPr>
          <w:rFonts w:ascii="Times New Roman" w:hAnsi="Times New Roman" w:cs="Times New Roman"/>
          <w:sz w:val="24"/>
          <w:szCs w:val="24"/>
        </w:rPr>
        <w:t>A comissão pode alterar o regulamento com publicação de aditivo; casos omissos serão decididos pela comissão.</w:t>
      </w:r>
    </w:p>
    <w:p w14:paraId="7281AD15" w14:textId="77777777" w:rsidR="00EA5430" w:rsidRPr="00A625CD" w:rsidRDefault="00EA5430" w:rsidP="00A625C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5430" w:rsidRPr="00A625CD" w:rsidSect="00A625C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723"/>
    <w:multiLevelType w:val="multilevel"/>
    <w:tmpl w:val="0A98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43CE"/>
    <w:multiLevelType w:val="hybridMultilevel"/>
    <w:tmpl w:val="FB081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2250"/>
    <w:multiLevelType w:val="multilevel"/>
    <w:tmpl w:val="23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C7500"/>
    <w:multiLevelType w:val="hybridMultilevel"/>
    <w:tmpl w:val="A4446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939"/>
    <w:multiLevelType w:val="multilevel"/>
    <w:tmpl w:val="BD3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2D1D"/>
    <w:multiLevelType w:val="multilevel"/>
    <w:tmpl w:val="D46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706D4"/>
    <w:multiLevelType w:val="multilevel"/>
    <w:tmpl w:val="564A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A2B00"/>
    <w:multiLevelType w:val="hybridMultilevel"/>
    <w:tmpl w:val="92C4F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1B46"/>
    <w:multiLevelType w:val="multilevel"/>
    <w:tmpl w:val="E394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125F7"/>
    <w:multiLevelType w:val="multilevel"/>
    <w:tmpl w:val="62B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61F33"/>
    <w:multiLevelType w:val="hybridMultilevel"/>
    <w:tmpl w:val="4CC6DB2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B71166"/>
    <w:multiLevelType w:val="multilevel"/>
    <w:tmpl w:val="728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A0F8B"/>
    <w:multiLevelType w:val="multilevel"/>
    <w:tmpl w:val="E8E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F597F"/>
    <w:multiLevelType w:val="multilevel"/>
    <w:tmpl w:val="583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60D93"/>
    <w:multiLevelType w:val="multilevel"/>
    <w:tmpl w:val="D12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A1A0C"/>
    <w:multiLevelType w:val="multilevel"/>
    <w:tmpl w:val="D7BE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C76B6"/>
    <w:multiLevelType w:val="multilevel"/>
    <w:tmpl w:val="11C6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123A2"/>
    <w:multiLevelType w:val="multilevel"/>
    <w:tmpl w:val="6E9A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34D7F"/>
    <w:multiLevelType w:val="multilevel"/>
    <w:tmpl w:val="0C8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D17C4"/>
    <w:multiLevelType w:val="multilevel"/>
    <w:tmpl w:val="BC34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314B8"/>
    <w:multiLevelType w:val="multilevel"/>
    <w:tmpl w:val="1D0229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8036A9F"/>
    <w:multiLevelType w:val="multilevel"/>
    <w:tmpl w:val="37F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21080"/>
    <w:multiLevelType w:val="multilevel"/>
    <w:tmpl w:val="6324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40195"/>
    <w:multiLevelType w:val="multilevel"/>
    <w:tmpl w:val="9BC0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100678">
    <w:abstractNumId w:val="17"/>
  </w:num>
  <w:num w:numId="2" w16cid:durableId="1561550414">
    <w:abstractNumId w:val="9"/>
  </w:num>
  <w:num w:numId="3" w16cid:durableId="1609924070">
    <w:abstractNumId w:val="5"/>
  </w:num>
  <w:num w:numId="4" w16cid:durableId="1914002513">
    <w:abstractNumId w:val="11"/>
  </w:num>
  <w:num w:numId="5" w16cid:durableId="868494268">
    <w:abstractNumId w:val="13"/>
  </w:num>
  <w:num w:numId="6" w16cid:durableId="782919692">
    <w:abstractNumId w:val="2"/>
  </w:num>
  <w:num w:numId="7" w16cid:durableId="1108507178">
    <w:abstractNumId w:val="14"/>
  </w:num>
  <w:num w:numId="8" w16cid:durableId="986711307">
    <w:abstractNumId w:val="21"/>
  </w:num>
  <w:num w:numId="9" w16cid:durableId="2064057382">
    <w:abstractNumId w:val="8"/>
  </w:num>
  <w:num w:numId="10" w16cid:durableId="345058744">
    <w:abstractNumId w:val="15"/>
  </w:num>
  <w:num w:numId="11" w16cid:durableId="854461556">
    <w:abstractNumId w:val="6"/>
  </w:num>
  <w:num w:numId="12" w16cid:durableId="2008703752">
    <w:abstractNumId w:val="16"/>
  </w:num>
  <w:num w:numId="13" w16cid:durableId="620918733">
    <w:abstractNumId w:val="0"/>
  </w:num>
  <w:num w:numId="14" w16cid:durableId="1009214519">
    <w:abstractNumId w:val="12"/>
  </w:num>
  <w:num w:numId="15" w16cid:durableId="864056067">
    <w:abstractNumId w:val="19"/>
  </w:num>
  <w:num w:numId="16" w16cid:durableId="1515996351">
    <w:abstractNumId w:val="23"/>
  </w:num>
  <w:num w:numId="17" w16cid:durableId="1849061353">
    <w:abstractNumId w:val="4"/>
  </w:num>
  <w:num w:numId="18" w16cid:durableId="1339848001">
    <w:abstractNumId w:val="22"/>
  </w:num>
  <w:num w:numId="19" w16cid:durableId="961957930">
    <w:abstractNumId w:val="7"/>
  </w:num>
  <w:num w:numId="20" w16cid:durableId="1019431150">
    <w:abstractNumId w:val="1"/>
  </w:num>
  <w:num w:numId="21" w16cid:durableId="796140809">
    <w:abstractNumId w:val="3"/>
  </w:num>
  <w:num w:numId="22" w16cid:durableId="830681756">
    <w:abstractNumId w:val="20"/>
  </w:num>
  <w:num w:numId="23" w16cid:durableId="1387679018">
    <w:abstractNumId w:val="18"/>
  </w:num>
  <w:num w:numId="24" w16cid:durableId="124857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70"/>
    <w:rsid w:val="00007D25"/>
    <w:rsid w:val="000768FA"/>
    <w:rsid w:val="00190402"/>
    <w:rsid w:val="00304236"/>
    <w:rsid w:val="003D02D1"/>
    <w:rsid w:val="003D3477"/>
    <w:rsid w:val="00401514"/>
    <w:rsid w:val="00436BDE"/>
    <w:rsid w:val="00652DF6"/>
    <w:rsid w:val="0067584C"/>
    <w:rsid w:val="007A38AD"/>
    <w:rsid w:val="007B412E"/>
    <w:rsid w:val="007E0BC1"/>
    <w:rsid w:val="00832DD3"/>
    <w:rsid w:val="00871144"/>
    <w:rsid w:val="008808FC"/>
    <w:rsid w:val="008E2CDA"/>
    <w:rsid w:val="008F55AE"/>
    <w:rsid w:val="00914CBC"/>
    <w:rsid w:val="00931D6E"/>
    <w:rsid w:val="00946065"/>
    <w:rsid w:val="00953041"/>
    <w:rsid w:val="009A16DB"/>
    <w:rsid w:val="009C4D3E"/>
    <w:rsid w:val="009E557E"/>
    <w:rsid w:val="00A625CD"/>
    <w:rsid w:val="00B5145E"/>
    <w:rsid w:val="00B63B08"/>
    <w:rsid w:val="00BC7A67"/>
    <w:rsid w:val="00BE446D"/>
    <w:rsid w:val="00BF3FF4"/>
    <w:rsid w:val="00C14570"/>
    <w:rsid w:val="00CC4DE0"/>
    <w:rsid w:val="00D81F95"/>
    <w:rsid w:val="00E1218A"/>
    <w:rsid w:val="00E41E03"/>
    <w:rsid w:val="00E4298C"/>
    <w:rsid w:val="00E71985"/>
    <w:rsid w:val="00EA5430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9195"/>
  <w15:chartTrackingRefBased/>
  <w15:docId w15:val="{82CFA45F-2BA5-4222-80DC-4CDDE479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5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5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5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5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5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5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5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1457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45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1E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VILARINHO MACHADO</dc:creator>
  <cp:keywords/>
  <dc:description/>
  <cp:lastModifiedBy>ANDRÉ LUIZ VILARINHO MACHADO</cp:lastModifiedBy>
  <cp:revision>8</cp:revision>
  <dcterms:created xsi:type="dcterms:W3CDTF">2025-09-12T19:54:00Z</dcterms:created>
  <dcterms:modified xsi:type="dcterms:W3CDTF">2025-09-15T03:07:00Z</dcterms:modified>
</cp:coreProperties>
</file>